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9" w:rsidRPr="009E6D67" w:rsidRDefault="00B03319" w:rsidP="00B03319">
      <w:pPr>
        <w:spacing w:after="0" w:line="360" w:lineRule="auto"/>
        <w:rPr>
          <w:rFonts w:ascii="Cambria" w:eastAsia="Batang" w:hAnsi="Cambria" w:cs="Times New Roman"/>
          <w:b/>
          <w:sz w:val="24"/>
          <w:szCs w:val="24"/>
        </w:rPr>
      </w:pPr>
      <w:r w:rsidRPr="009E6D67">
        <w:rPr>
          <w:rFonts w:ascii="Cambria" w:eastAsia="Batang" w:hAnsi="Cambria" w:cs="Times New Roman"/>
          <w:b/>
          <w:sz w:val="24"/>
          <w:szCs w:val="24"/>
          <w:highlight w:val="lightGray"/>
        </w:rPr>
        <w:t>Original article:</w:t>
      </w:r>
    </w:p>
    <w:p w:rsidR="00B03319" w:rsidRPr="009E6D67" w:rsidRDefault="00B03319" w:rsidP="00B03319">
      <w:pPr>
        <w:spacing w:after="0" w:line="360" w:lineRule="auto"/>
        <w:rPr>
          <w:rFonts w:ascii="Cambria" w:eastAsia="Batang" w:hAnsi="Cambria" w:cs="Times New Roman"/>
          <w:b/>
          <w:color w:val="1F497D" w:themeColor="text2"/>
          <w:sz w:val="28"/>
          <w:szCs w:val="28"/>
        </w:rPr>
      </w:pPr>
      <w:r w:rsidRPr="009E6D67">
        <w:rPr>
          <w:rFonts w:ascii="Cambria" w:eastAsia="Batang" w:hAnsi="Cambria" w:cs="Times New Roman"/>
          <w:b/>
          <w:color w:val="1F497D" w:themeColor="text2"/>
          <w:sz w:val="28"/>
          <w:szCs w:val="28"/>
        </w:rPr>
        <w:t>Short term antibiotic prophylaxis in su</w:t>
      </w:r>
      <w:bookmarkStart w:id="0" w:name="_GoBack"/>
      <w:bookmarkEnd w:id="0"/>
      <w:r w:rsidRPr="009E6D67">
        <w:rPr>
          <w:rFonts w:ascii="Cambria" w:eastAsia="Batang" w:hAnsi="Cambria" w:cs="Times New Roman"/>
          <w:b/>
          <w:color w:val="1F497D" w:themeColor="text2"/>
          <w:sz w:val="28"/>
          <w:szCs w:val="28"/>
        </w:rPr>
        <w:t xml:space="preserve">rgical </w:t>
      </w:r>
      <w:proofErr w:type="spellStart"/>
      <w:r w:rsidRPr="009E6D67">
        <w:rPr>
          <w:rFonts w:ascii="Cambria" w:eastAsia="Batang" w:hAnsi="Cambria" w:cs="Times New Roman"/>
          <w:b/>
          <w:color w:val="1F497D" w:themeColor="text2"/>
          <w:sz w:val="28"/>
          <w:szCs w:val="28"/>
        </w:rPr>
        <w:t>nosocomial</w:t>
      </w:r>
      <w:proofErr w:type="spellEnd"/>
      <w:r w:rsidRPr="009E6D67">
        <w:rPr>
          <w:rFonts w:ascii="Cambria" w:eastAsia="Batang" w:hAnsi="Cambria" w:cs="Times New Roman"/>
          <w:b/>
          <w:color w:val="1F497D" w:themeColor="text2"/>
          <w:sz w:val="28"/>
          <w:szCs w:val="28"/>
        </w:rPr>
        <w:t xml:space="preserve"> wound infection </w:t>
      </w:r>
    </w:p>
    <w:p w:rsidR="00B03319" w:rsidRDefault="00B03319" w:rsidP="00B03319">
      <w:pPr>
        <w:spacing w:after="0" w:line="360" w:lineRule="auto"/>
        <w:rPr>
          <w:rFonts w:ascii="Cambria" w:hAnsi="Cambria" w:cs="Times New Roman"/>
          <w:b/>
        </w:rPr>
      </w:pPr>
      <w:r w:rsidRPr="009E6D67">
        <w:rPr>
          <w:rFonts w:ascii="Cambria" w:hAnsi="Cambria" w:cs="Times New Roman"/>
          <w:b/>
        </w:rPr>
        <w:t xml:space="preserve">Dr </w:t>
      </w:r>
      <w:proofErr w:type="spellStart"/>
      <w:r w:rsidRPr="009E6D67">
        <w:rPr>
          <w:rFonts w:ascii="Cambria" w:hAnsi="Cambria" w:cs="Times New Roman"/>
          <w:b/>
        </w:rPr>
        <w:t>Pradnya</w:t>
      </w:r>
      <w:proofErr w:type="spellEnd"/>
      <w:r w:rsidRPr="009E6D67">
        <w:rPr>
          <w:rFonts w:ascii="Cambria" w:hAnsi="Cambria" w:cs="Times New Roman"/>
          <w:b/>
        </w:rPr>
        <w:t xml:space="preserve"> </w:t>
      </w:r>
      <w:proofErr w:type="spellStart"/>
      <w:proofErr w:type="gramStart"/>
      <w:r w:rsidRPr="009E6D67">
        <w:rPr>
          <w:rFonts w:ascii="Cambria" w:hAnsi="Cambria" w:cs="Times New Roman"/>
          <w:b/>
        </w:rPr>
        <w:t>Deolekar</w:t>
      </w:r>
      <w:proofErr w:type="spellEnd"/>
      <w:r w:rsidRPr="009E6D67">
        <w:rPr>
          <w:rFonts w:ascii="Cambria" w:hAnsi="Cambria" w:cs="Times New Roman"/>
          <w:b/>
        </w:rPr>
        <w:t xml:space="preserve"> ,</w:t>
      </w:r>
      <w:proofErr w:type="gramEnd"/>
      <w:r w:rsidRPr="009E6D67">
        <w:rPr>
          <w:rFonts w:ascii="Cambria" w:hAnsi="Cambria" w:cs="Times New Roman"/>
          <w:b/>
        </w:rPr>
        <w:t xml:space="preserve"> Dr </w:t>
      </w:r>
      <w:proofErr w:type="spellStart"/>
      <w:r w:rsidRPr="009E6D67">
        <w:rPr>
          <w:rFonts w:ascii="Cambria" w:hAnsi="Cambria" w:cs="Times New Roman"/>
          <w:b/>
        </w:rPr>
        <w:t>Sandesh</w:t>
      </w:r>
      <w:proofErr w:type="spellEnd"/>
      <w:r w:rsidRPr="009E6D67">
        <w:rPr>
          <w:rFonts w:ascii="Cambria" w:hAnsi="Cambria" w:cs="Times New Roman"/>
          <w:b/>
        </w:rPr>
        <w:t xml:space="preserve"> </w:t>
      </w:r>
      <w:proofErr w:type="spellStart"/>
      <w:r w:rsidRPr="009E6D67">
        <w:rPr>
          <w:rFonts w:ascii="Cambria" w:hAnsi="Cambria" w:cs="Times New Roman"/>
          <w:b/>
        </w:rPr>
        <w:t>Deolekar</w:t>
      </w:r>
      <w:proofErr w:type="spellEnd"/>
      <w:r w:rsidRPr="009E6D67">
        <w:rPr>
          <w:rFonts w:ascii="Cambria" w:hAnsi="Cambria" w:cs="Times New Roman"/>
          <w:b/>
        </w:rPr>
        <w:t xml:space="preserve"> , Dr </w:t>
      </w:r>
      <w:proofErr w:type="spellStart"/>
      <w:r w:rsidRPr="009E6D67">
        <w:rPr>
          <w:rFonts w:ascii="Cambria" w:hAnsi="Cambria" w:cs="Times New Roman"/>
          <w:b/>
        </w:rPr>
        <w:t>Pramila</w:t>
      </w:r>
      <w:proofErr w:type="spellEnd"/>
      <w:r w:rsidRPr="009E6D67">
        <w:rPr>
          <w:rFonts w:ascii="Cambria" w:hAnsi="Cambria" w:cs="Times New Roman"/>
          <w:b/>
        </w:rPr>
        <w:t xml:space="preserve"> </w:t>
      </w:r>
      <w:proofErr w:type="spellStart"/>
      <w:r w:rsidRPr="009E6D67">
        <w:rPr>
          <w:rFonts w:ascii="Cambria" w:hAnsi="Cambria" w:cs="Times New Roman"/>
          <w:b/>
        </w:rPr>
        <w:t>Yadav</w:t>
      </w:r>
      <w:proofErr w:type="spellEnd"/>
      <w:r w:rsidRPr="009E6D67">
        <w:rPr>
          <w:rFonts w:ascii="Cambria" w:hAnsi="Cambria" w:cs="Times New Roman"/>
          <w:b/>
        </w:rPr>
        <w:t xml:space="preserve"> , Dr </w:t>
      </w:r>
      <w:proofErr w:type="spellStart"/>
      <w:r w:rsidRPr="009E6D67">
        <w:rPr>
          <w:rFonts w:ascii="Cambria" w:hAnsi="Cambria" w:cs="Times New Roman"/>
          <w:b/>
        </w:rPr>
        <w:t>Vikas</w:t>
      </w:r>
      <w:proofErr w:type="spellEnd"/>
      <w:r w:rsidRPr="009E6D67">
        <w:rPr>
          <w:rFonts w:ascii="Cambria" w:hAnsi="Cambria" w:cs="Times New Roman"/>
          <w:b/>
        </w:rPr>
        <w:t xml:space="preserve"> </w:t>
      </w:r>
      <w:proofErr w:type="spellStart"/>
      <w:r w:rsidRPr="009E6D67">
        <w:rPr>
          <w:rFonts w:ascii="Cambria" w:hAnsi="Cambria" w:cs="Times New Roman"/>
          <w:b/>
        </w:rPr>
        <w:t>Lal</w:t>
      </w:r>
      <w:proofErr w:type="spellEnd"/>
      <w:r w:rsidRPr="009E6D67">
        <w:rPr>
          <w:rFonts w:ascii="Cambria" w:hAnsi="Cambria" w:cs="Times New Roman"/>
          <w:b/>
        </w:rPr>
        <w:t xml:space="preserve"> , </w:t>
      </w:r>
    </w:p>
    <w:p w:rsidR="00B03319" w:rsidRDefault="00B03319" w:rsidP="00B03319">
      <w:pPr>
        <w:spacing w:after="0" w:line="360" w:lineRule="auto"/>
        <w:rPr>
          <w:rFonts w:ascii="Cambria" w:hAnsi="Cambria" w:cs="Times New Roman"/>
          <w:b/>
        </w:rPr>
      </w:pPr>
      <w:r w:rsidRPr="009E6D67">
        <w:rPr>
          <w:rFonts w:ascii="Cambria" w:hAnsi="Cambria" w:cs="Times New Roman"/>
          <w:b/>
        </w:rPr>
        <w:t xml:space="preserve">Dr </w:t>
      </w:r>
      <w:proofErr w:type="spellStart"/>
      <w:r w:rsidRPr="009E6D67">
        <w:rPr>
          <w:rFonts w:ascii="Cambria" w:hAnsi="Cambria" w:cs="Times New Roman"/>
          <w:b/>
        </w:rPr>
        <w:t>Aditya</w:t>
      </w:r>
      <w:proofErr w:type="spellEnd"/>
      <w:r w:rsidRPr="009E6D67">
        <w:rPr>
          <w:rFonts w:ascii="Cambria" w:hAnsi="Cambria" w:cs="Times New Roman"/>
          <w:b/>
        </w:rPr>
        <w:t xml:space="preserve"> Oak </w:t>
      </w:r>
    </w:p>
    <w:p w:rsidR="00B03319" w:rsidRPr="009E6D67" w:rsidRDefault="00B03319" w:rsidP="00B03319">
      <w:pPr>
        <w:spacing w:after="0" w:line="360" w:lineRule="auto"/>
        <w:rPr>
          <w:rFonts w:ascii="Cambria" w:hAnsi="Cambria" w:cs="Times New Roman"/>
          <w:b/>
        </w:rPr>
      </w:pPr>
    </w:p>
    <w:p w:rsidR="00B03319" w:rsidRPr="009E6D67" w:rsidRDefault="00B03319" w:rsidP="00B03319">
      <w:pPr>
        <w:spacing w:after="0" w:line="360" w:lineRule="auto"/>
        <w:rPr>
          <w:rFonts w:ascii="Cambria" w:hAnsi="Cambria" w:cs="Times New Roman"/>
          <w:sz w:val="18"/>
          <w:szCs w:val="18"/>
        </w:rPr>
      </w:pPr>
      <w:r w:rsidRPr="009E6D67">
        <w:rPr>
          <w:rFonts w:ascii="Cambria" w:hAnsi="Cambria" w:cs="Times New Roman"/>
          <w:sz w:val="18"/>
          <w:szCs w:val="18"/>
        </w:rPr>
        <w:t xml:space="preserve">Department of Pharmacology, Dr D Y Patil Hospital, </w:t>
      </w:r>
      <w:proofErr w:type="spellStart"/>
      <w:proofErr w:type="gramStart"/>
      <w:r w:rsidRPr="009E6D67">
        <w:rPr>
          <w:rFonts w:ascii="Cambria" w:hAnsi="Cambria" w:cs="Times New Roman"/>
          <w:sz w:val="18"/>
          <w:szCs w:val="18"/>
        </w:rPr>
        <w:t>Nerul</w:t>
      </w:r>
      <w:proofErr w:type="spellEnd"/>
      <w:r w:rsidRPr="009E6D67">
        <w:rPr>
          <w:rFonts w:ascii="Cambria" w:hAnsi="Cambria" w:cs="Times New Roman"/>
          <w:sz w:val="18"/>
          <w:szCs w:val="18"/>
        </w:rPr>
        <w:t xml:space="preserve"> ,</w:t>
      </w:r>
      <w:proofErr w:type="gramEnd"/>
      <w:r w:rsidRPr="009E6D67">
        <w:rPr>
          <w:rFonts w:ascii="Cambria" w:hAnsi="Cambria" w:cs="Times New Roman"/>
          <w:sz w:val="18"/>
          <w:szCs w:val="18"/>
        </w:rPr>
        <w:t xml:space="preserve"> </w:t>
      </w:r>
      <w:proofErr w:type="spellStart"/>
      <w:r w:rsidRPr="009E6D67">
        <w:rPr>
          <w:rFonts w:ascii="Cambria" w:hAnsi="Cambria" w:cs="Times New Roman"/>
          <w:sz w:val="18"/>
          <w:szCs w:val="18"/>
        </w:rPr>
        <w:t>Navi</w:t>
      </w:r>
      <w:proofErr w:type="spellEnd"/>
      <w:r w:rsidRPr="009E6D67">
        <w:rPr>
          <w:rFonts w:ascii="Cambria" w:hAnsi="Cambria" w:cs="Times New Roman"/>
          <w:sz w:val="18"/>
          <w:szCs w:val="18"/>
        </w:rPr>
        <w:t xml:space="preserve"> Mumbai , India </w:t>
      </w:r>
    </w:p>
    <w:p w:rsidR="00B03319" w:rsidRPr="009E6D67" w:rsidRDefault="00B03319" w:rsidP="00B03319">
      <w:pPr>
        <w:pBdr>
          <w:bottom w:val="single" w:sz="6" w:space="1" w:color="auto"/>
        </w:pBdr>
        <w:spacing w:after="0" w:line="360" w:lineRule="auto"/>
        <w:rPr>
          <w:rFonts w:ascii="Cambria" w:hAnsi="Cambria" w:cs="Times New Roman"/>
          <w:sz w:val="18"/>
          <w:szCs w:val="18"/>
        </w:rPr>
      </w:pPr>
      <w:r w:rsidRPr="009E6D67">
        <w:rPr>
          <w:rFonts w:ascii="Cambria" w:hAnsi="Cambria" w:cs="Times New Roman"/>
          <w:sz w:val="18"/>
          <w:szCs w:val="18"/>
        </w:rPr>
        <w:t xml:space="preserve">Corresponding author: Dr </w:t>
      </w:r>
      <w:proofErr w:type="spellStart"/>
      <w:r w:rsidRPr="009E6D67">
        <w:rPr>
          <w:rFonts w:ascii="Cambria" w:hAnsi="Cambria" w:cs="Times New Roman"/>
          <w:sz w:val="18"/>
          <w:szCs w:val="18"/>
        </w:rPr>
        <w:t>Pradnya</w:t>
      </w:r>
      <w:proofErr w:type="spellEnd"/>
      <w:r w:rsidRPr="009E6D67">
        <w:rPr>
          <w:rFonts w:ascii="Cambria" w:hAnsi="Cambria" w:cs="Times New Roman"/>
          <w:sz w:val="18"/>
          <w:szCs w:val="18"/>
        </w:rPr>
        <w:t xml:space="preserve"> </w:t>
      </w:r>
      <w:proofErr w:type="spellStart"/>
      <w:r w:rsidRPr="009E6D67">
        <w:rPr>
          <w:rFonts w:ascii="Cambria" w:hAnsi="Cambria" w:cs="Times New Roman"/>
          <w:sz w:val="18"/>
          <w:szCs w:val="18"/>
        </w:rPr>
        <w:t>Deolekar</w:t>
      </w:r>
      <w:proofErr w:type="spellEnd"/>
    </w:p>
    <w:p w:rsidR="00B03319" w:rsidRPr="000D4AD9" w:rsidRDefault="00B03319" w:rsidP="00B03319">
      <w:pPr>
        <w:spacing w:after="0" w:line="360" w:lineRule="auto"/>
        <w:rPr>
          <w:rFonts w:ascii="Times New Roman" w:hAnsi="Times New Roman" w:cs="Times New Roman"/>
          <w:sz w:val="20"/>
          <w:szCs w:val="20"/>
        </w:rPr>
      </w:pPr>
    </w:p>
    <w:p w:rsidR="00B03319" w:rsidRPr="000D4AD9" w:rsidRDefault="00B03319" w:rsidP="00B03319">
      <w:pPr>
        <w:spacing w:after="0" w:line="360" w:lineRule="auto"/>
        <w:jc w:val="both"/>
        <w:rPr>
          <w:rFonts w:ascii="Times New Roman" w:eastAsia="Batang" w:hAnsi="Times New Roman" w:cs="Times New Roman"/>
          <w:b/>
          <w:sz w:val="20"/>
          <w:szCs w:val="20"/>
        </w:rPr>
      </w:pPr>
      <w:r w:rsidRPr="000D4AD9">
        <w:rPr>
          <w:rFonts w:ascii="Times New Roman" w:eastAsia="Batang" w:hAnsi="Times New Roman" w:cs="Times New Roman"/>
          <w:b/>
          <w:sz w:val="20"/>
          <w:szCs w:val="20"/>
        </w:rPr>
        <w:t>Abstract:</w:t>
      </w:r>
    </w:p>
    <w:p w:rsidR="00B03319" w:rsidRPr="009E6D67" w:rsidRDefault="00B03319" w:rsidP="00B03319">
      <w:pPr>
        <w:spacing w:after="0" w:line="360" w:lineRule="auto"/>
        <w:jc w:val="both"/>
        <w:rPr>
          <w:rFonts w:ascii="Times New Roman" w:eastAsia="Batang" w:hAnsi="Times New Roman" w:cs="Times New Roman"/>
          <w:sz w:val="18"/>
          <w:szCs w:val="18"/>
        </w:rPr>
      </w:pPr>
      <w:r w:rsidRPr="009E6D67">
        <w:rPr>
          <w:rFonts w:ascii="Times New Roman" w:eastAsia="Batang" w:hAnsi="Times New Roman" w:cs="Times New Roman"/>
          <w:b/>
          <w:sz w:val="18"/>
          <w:szCs w:val="18"/>
        </w:rPr>
        <w:t>Introduction:</w:t>
      </w:r>
      <w:r w:rsidRPr="009E6D67">
        <w:rPr>
          <w:rFonts w:ascii="Times New Roman" w:eastAsia="Batang" w:hAnsi="Times New Roman" w:cs="Times New Roman"/>
          <w:sz w:val="18"/>
          <w:szCs w:val="18"/>
        </w:rPr>
        <w:t xml:space="preserve"> Short term antibiotic prophylaxis reduces the need for long term antibiotic treatment and therefore may contribute to reducing selection of antibiotic resistant bacteria .prospective observational study was carried out to examine whether short term antibiotic prophylaxis is efficacious in preventing post operative wound infection. </w:t>
      </w:r>
    </w:p>
    <w:p w:rsidR="00B03319" w:rsidRPr="009E6D67" w:rsidRDefault="00B03319" w:rsidP="00B03319">
      <w:pPr>
        <w:spacing w:after="0" w:line="360" w:lineRule="auto"/>
        <w:jc w:val="both"/>
        <w:rPr>
          <w:rFonts w:ascii="Times New Roman" w:eastAsia="Batang" w:hAnsi="Times New Roman" w:cs="Times New Roman"/>
          <w:sz w:val="18"/>
          <w:szCs w:val="18"/>
        </w:rPr>
      </w:pPr>
      <w:r w:rsidRPr="009E6D67">
        <w:rPr>
          <w:rFonts w:ascii="Times New Roman" w:eastAsia="Batang" w:hAnsi="Times New Roman" w:cs="Times New Roman"/>
          <w:b/>
          <w:sz w:val="18"/>
          <w:szCs w:val="18"/>
        </w:rPr>
        <w:t>Aim:</w:t>
      </w:r>
      <w:r>
        <w:rPr>
          <w:rFonts w:ascii="Times New Roman" w:eastAsia="Batang" w:hAnsi="Times New Roman" w:cs="Times New Roman"/>
          <w:sz w:val="18"/>
          <w:szCs w:val="18"/>
        </w:rPr>
        <w:t xml:space="preserve">  T</w:t>
      </w:r>
      <w:r w:rsidRPr="009E6D67">
        <w:rPr>
          <w:rFonts w:ascii="Times New Roman" w:eastAsia="Batang" w:hAnsi="Times New Roman" w:cs="Times New Roman"/>
          <w:sz w:val="18"/>
          <w:szCs w:val="18"/>
        </w:rPr>
        <w:t xml:space="preserve">o find incidence of wound infection, and to compare efficacy of the four different antimicrobial combinations. </w:t>
      </w:r>
    </w:p>
    <w:p w:rsidR="00B03319" w:rsidRPr="009E6D67" w:rsidRDefault="00B03319" w:rsidP="00B03319">
      <w:pPr>
        <w:spacing w:after="0" w:line="360" w:lineRule="auto"/>
        <w:jc w:val="both"/>
        <w:rPr>
          <w:rFonts w:ascii="Times New Roman" w:eastAsia="Batang" w:hAnsi="Times New Roman" w:cs="Times New Roman"/>
          <w:sz w:val="18"/>
          <w:szCs w:val="18"/>
        </w:rPr>
      </w:pPr>
      <w:r w:rsidRPr="009E6D67">
        <w:rPr>
          <w:rFonts w:ascii="Times New Roman" w:eastAsia="Batang" w:hAnsi="Times New Roman" w:cs="Times New Roman"/>
          <w:b/>
          <w:sz w:val="18"/>
          <w:szCs w:val="18"/>
        </w:rPr>
        <w:t xml:space="preserve">Results: </w:t>
      </w:r>
      <w:proofErr w:type="gramStart"/>
      <w:r w:rsidRPr="009E6D67">
        <w:rPr>
          <w:rFonts w:ascii="Times New Roman" w:eastAsia="Batang" w:hAnsi="Times New Roman" w:cs="Times New Roman"/>
          <w:sz w:val="18"/>
          <w:szCs w:val="18"/>
        </w:rPr>
        <w:t xml:space="preserve">The  </w:t>
      </w:r>
      <w:proofErr w:type="spellStart"/>
      <w:r w:rsidRPr="009E6D67">
        <w:rPr>
          <w:rFonts w:ascii="Times New Roman" w:eastAsia="Batang" w:hAnsi="Times New Roman" w:cs="Times New Roman"/>
          <w:sz w:val="18"/>
          <w:szCs w:val="18"/>
        </w:rPr>
        <w:t>SSIrate</w:t>
      </w:r>
      <w:proofErr w:type="spellEnd"/>
      <w:proofErr w:type="gramEnd"/>
      <w:r w:rsidRPr="009E6D67">
        <w:rPr>
          <w:rFonts w:ascii="Times New Roman" w:eastAsia="Batang" w:hAnsi="Times New Roman" w:cs="Times New Roman"/>
          <w:sz w:val="18"/>
          <w:szCs w:val="18"/>
        </w:rPr>
        <w:t xml:space="preserve"> in the </w:t>
      </w:r>
      <w:proofErr w:type="spellStart"/>
      <w:r w:rsidRPr="009E6D67">
        <w:rPr>
          <w:rFonts w:ascii="Times New Roman" w:eastAsia="Batang" w:hAnsi="Times New Roman" w:cs="Times New Roman"/>
          <w:sz w:val="18"/>
          <w:szCs w:val="18"/>
        </w:rPr>
        <w:t>Piperacilin</w:t>
      </w:r>
      <w:proofErr w:type="spellEnd"/>
      <w:r w:rsidRPr="009E6D67">
        <w:rPr>
          <w:rFonts w:ascii="Times New Roman" w:eastAsia="Batang" w:hAnsi="Times New Roman" w:cs="Times New Roman"/>
          <w:sz w:val="18"/>
          <w:szCs w:val="18"/>
        </w:rPr>
        <w:t xml:space="preserve"> – </w:t>
      </w:r>
      <w:proofErr w:type="spellStart"/>
      <w:r w:rsidRPr="009E6D67">
        <w:rPr>
          <w:rFonts w:ascii="Times New Roman" w:eastAsia="Batang" w:hAnsi="Times New Roman" w:cs="Times New Roman"/>
          <w:sz w:val="18"/>
          <w:szCs w:val="18"/>
        </w:rPr>
        <w:t>Tazobactum</w:t>
      </w:r>
      <w:proofErr w:type="spellEnd"/>
      <w:r w:rsidRPr="009E6D67">
        <w:rPr>
          <w:rFonts w:ascii="Times New Roman" w:eastAsia="Batang" w:hAnsi="Times New Roman" w:cs="Times New Roman"/>
          <w:sz w:val="18"/>
          <w:szCs w:val="18"/>
        </w:rPr>
        <w:t xml:space="preserve"> group was the least </w:t>
      </w:r>
      <w:proofErr w:type="spellStart"/>
      <w:r w:rsidRPr="009E6D67">
        <w:rPr>
          <w:rFonts w:ascii="Times New Roman" w:eastAsia="Batang" w:hAnsi="Times New Roman" w:cs="Times New Roman"/>
          <w:sz w:val="18"/>
          <w:szCs w:val="18"/>
        </w:rPr>
        <w:t>ie</w:t>
      </w:r>
      <w:proofErr w:type="spellEnd"/>
      <w:r w:rsidRPr="009E6D67">
        <w:rPr>
          <w:rFonts w:ascii="Times New Roman" w:eastAsia="Batang" w:hAnsi="Times New Roman" w:cs="Times New Roman"/>
          <w:sz w:val="18"/>
          <w:szCs w:val="18"/>
        </w:rPr>
        <w:t xml:space="preserve"> 1 (2.5%). The SSI was least in elective cases, </w:t>
      </w:r>
      <w:proofErr w:type="spellStart"/>
      <w:r w:rsidRPr="009E6D67">
        <w:rPr>
          <w:rFonts w:ascii="Times New Roman" w:eastAsia="Batang" w:hAnsi="Times New Roman" w:cs="Times New Roman"/>
          <w:sz w:val="18"/>
          <w:szCs w:val="18"/>
        </w:rPr>
        <w:t>laproscopic</w:t>
      </w:r>
      <w:proofErr w:type="spellEnd"/>
      <w:r w:rsidRPr="009E6D67">
        <w:rPr>
          <w:rFonts w:ascii="Times New Roman" w:eastAsia="Batang" w:hAnsi="Times New Roman" w:cs="Times New Roman"/>
          <w:sz w:val="18"/>
          <w:szCs w:val="18"/>
        </w:rPr>
        <w:t>, minor cases, surgeries with short duration</w:t>
      </w:r>
      <w:proofErr w:type="gramStart"/>
      <w:r w:rsidRPr="009E6D67">
        <w:rPr>
          <w:rFonts w:ascii="Times New Roman" w:eastAsia="Batang" w:hAnsi="Times New Roman" w:cs="Times New Roman"/>
          <w:sz w:val="18"/>
          <w:szCs w:val="18"/>
        </w:rPr>
        <w:t>,  and</w:t>
      </w:r>
      <w:proofErr w:type="gramEnd"/>
      <w:r w:rsidRPr="009E6D67">
        <w:rPr>
          <w:rFonts w:ascii="Times New Roman" w:eastAsia="Batang" w:hAnsi="Times New Roman" w:cs="Times New Roman"/>
          <w:sz w:val="18"/>
          <w:szCs w:val="18"/>
        </w:rPr>
        <w:t xml:space="preserve"> in first two of chronology.  </w:t>
      </w:r>
      <w:proofErr w:type="gramStart"/>
      <w:r w:rsidRPr="009E6D67">
        <w:rPr>
          <w:rFonts w:ascii="Times New Roman" w:eastAsia="Batang" w:hAnsi="Times New Roman" w:cs="Times New Roman"/>
          <w:sz w:val="18"/>
          <w:szCs w:val="18"/>
        </w:rPr>
        <w:t>The  predominant</w:t>
      </w:r>
      <w:proofErr w:type="gramEnd"/>
      <w:r w:rsidRPr="009E6D67">
        <w:rPr>
          <w:rFonts w:ascii="Times New Roman" w:eastAsia="Batang" w:hAnsi="Times New Roman" w:cs="Times New Roman"/>
          <w:sz w:val="18"/>
          <w:szCs w:val="18"/>
        </w:rPr>
        <w:t xml:space="preserve"> organism causing infection in the study was Pseudomonas </w:t>
      </w:r>
      <w:proofErr w:type="spellStart"/>
      <w:r w:rsidRPr="009E6D67">
        <w:rPr>
          <w:rFonts w:ascii="Times New Roman" w:eastAsia="Batang" w:hAnsi="Times New Roman" w:cs="Times New Roman"/>
          <w:sz w:val="18"/>
          <w:szCs w:val="18"/>
        </w:rPr>
        <w:t>aeruginosa</w:t>
      </w:r>
      <w:proofErr w:type="spellEnd"/>
      <w:r w:rsidRPr="009E6D67">
        <w:rPr>
          <w:rFonts w:ascii="Times New Roman" w:eastAsia="Batang" w:hAnsi="Times New Roman" w:cs="Times New Roman"/>
          <w:sz w:val="18"/>
          <w:szCs w:val="18"/>
        </w:rPr>
        <w:t>.</w:t>
      </w:r>
    </w:p>
    <w:p w:rsidR="00B03319" w:rsidRPr="009E6D67" w:rsidRDefault="00B03319" w:rsidP="00B03319">
      <w:pPr>
        <w:pBdr>
          <w:bottom w:val="single" w:sz="6" w:space="1" w:color="auto"/>
        </w:pBdr>
        <w:spacing w:after="0" w:line="360" w:lineRule="auto"/>
        <w:jc w:val="both"/>
        <w:rPr>
          <w:rFonts w:ascii="Times New Roman" w:eastAsia="Batang" w:hAnsi="Times New Roman" w:cs="Times New Roman"/>
          <w:sz w:val="18"/>
          <w:szCs w:val="18"/>
        </w:rPr>
      </w:pPr>
      <w:r w:rsidRPr="009E6D67">
        <w:rPr>
          <w:rFonts w:ascii="Times New Roman" w:eastAsia="Batang" w:hAnsi="Times New Roman" w:cs="Times New Roman"/>
          <w:sz w:val="18"/>
          <w:szCs w:val="18"/>
        </w:rPr>
        <w:t xml:space="preserve"> </w:t>
      </w:r>
      <w:r w:rsidRPr="009E6D67">
        <w:rPr>
          <w:rFonts w:ascii="Times New Roman" w:eastAsia="Batang" w:hAnsi="Times New Roman" w:cs="Times New Roman"/>
          <w:b/>
          <w:sz w:val="18"/>
          <w:szCs w:val="18"/>
        </w:rPr>
        <w:t>Conclusion:</w:t>
      </w:r>
      <w:r>
        <w:rPr>
          <w:rFonts w:ascii="Times New Roman" w:eastAsia="Batang" w:hAnsi="Times New Roman" w:cs="Times New Roman"/>
          <w:b/>
          <w:sz w:val="18"/>
          <w:szCs w:val="18"/>
        </w:rPr>
        <w:t xml:space="preserve"> </w:t>
      </w:r>
      <w:r w:rsidRPr="009E6D67">
        <w:rPr>
          <w:rFonts w:ascii="Times New Roman" w:eastAsia="Batang" w:hAnsi="Times New Roman" w:cs="Times New Roman"/>
          <w:sz w:val="18"/>
          <w:szCs w:val="18"/>
        </w:rPr>
        <w:t>The benefits gained from a preventive antibiotic program would include reductions in both morbidity and mortality.</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03319"/>
    <w:rsid w:val="000061B3"/>
    <w:rsid w:val="0006104F"/>
    <w:rsid w:val="001170B6"/>
    <w:rsid w:val="00274F00"/>
    <w:rsid w:val="004B274B"/>
    <w:rsid w:val="009E591E"/>
    <w:rsid w:val="00A83F59"/>
    <w:rsid w:val="00AE3137"/>
    <w:rsid w:val="00B03319"/>
    <w:rsid w:val="00B5444E"/>
    <w:rsid w:val="00BF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19"/>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2016-04-11T04:54:00Z</dcterms:created>
  <dcterms:modified xsi:type="dcterms:W3CDTF">2016-04-11T04:54:00Z</dcterms:modified>
</cp:coreProperties>
</file>